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2E0" w:rsidRPr="009E72E0" w:rsidRDefault="00594B2B" w:rsidP="009E7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34075" cy="4457700"/>
            <wp:effectExtent l="0" t="0" r="9525" b="0"/>
            <wp:docPr id="1" name="Рисунок 1" descr="C:\Users\dserdukov\Downloads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2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57700"/>
            <wp:effectExtent l="0" t="0" r="9525" b="0"/>
            <wp:docPr id="2" name="Рисунок 2" descr="C:\Users\dserdukov\Downloads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2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4457700"/>
            <wp:effectExtent l="0" t="0" r="9525" b="0"/>
            <wp:docPr id="3" name="Рисунок 3" descr="C:\Users\dserdukov\Downloads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9E72E0" w:rsidRPr="009E72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72E0" w:rsidRPr="009E72E0" w:rsidRDefault="009E72E0" w:rsidP="009E7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Участковый уполномоченный Отдела МВД по району Печатники отчитался перед населением по итогам 2016 года.</w:t>
      </w:r>
    </w:p>
    <w:p w:rsidR="009E72E0" w:rsidRPr="009E72E0" w:rsidRDefault="009E72E0" w:rsidP="009E7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72E0" w:rsidRPr="009E72E0" w:rsidRDefault="009E72E0" w:rsidP="009E7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участкового состоялся во дворе жилого дома по улице </w:t>
      </w:r>
      <w:proofErr w:type="spellStart"/>
      <w:r w:rsidRPr="009E72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Полбина</w:t>
      </w:r>
      <w:proofErr w:type="spellEnd"/>
      <w:r w:rsidRPr="009E7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Печатники. Перед населением выступил участковый уполномоченный капитан полиции Михаил </w:t>
      </w:r>
      <w:proofErr w:type="spellStart"/>
      <w:r w:rsidRPr="009E72E0">
        <w:rPr>
          <w:rFonts w:ascii="Times New Roman" w:eastAsia="Times New Roman" w:hAnsi="Times New Roman" w:cs="Times New Roman"/>
          <w:sz w:val="28"/>
          <w:szCs w:val="28"/>
          <w:lang w:eastAsia="ru-RU"/>
        </w:rPr>
        <w:t>Евглевский</w:t>
      </w:r>
      <w:proofErr w:type="spellEnd"/>
      <w:r w:rsidRPr="009E7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докладе присутствовали начальник Отдела МВД района Печатники Сергей Воробьев, а также член Общественного совета при УВД по ЮВАО, закрепленный за данным подразделением, Андрей Жаров. Послушать отчет собралось около ста жителей участка. В ходе встречи был зачитан доклад об оперативной обстановке на данной территории, после чего капитан полиции </w:t>
      </w:r>
      <w:proofErr w:type="spellStart"/>
      <w:r w:rsidRPr="009E72E0">
        <w:rPr>
          <w:rFonts w:ascii="Times New Roman" w:eastAsia="Times New Roman" w:hAnsi="Times New Roman" w:cs="Times New Roman"/>
          <w:sz w:val="28"/>
          <w:szCs w:val="28"/>
          <w:lang w:eastAsia="ru-RU"/>
        </w:rPr>
        <w:t>Евглевский</w:t>
      </w:r>
      <w:proofErr w:type="spellEnd"/>
      <w:r w:rsidRPr="009E7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ответил на вопросы граждан. Участковый обратил внимание на профилактику правонарушений, призвал быть бдительными, а свидетелей противоправных действия незамедлительно сообщать в дежурную часть ОМВД или участковому на УПП №41. Жителям раздали визитные карточки и сообщили информацию о расположении и часах приема УПП. </w:t>
      </w:r>
    </w:p>
    <w:p w:rsidR="009E72E0" w:rsidRPr="009E72E0" w:rsidRDefault="009E72E0" w:rsidP="009E7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Член Общественного совета при УВД по ЮВАО Андрей Жаров поблагодарил участкового уполномоченного полиции за доклад, отметив эффективность работы участка. </w:t>
      </w:r>
    </w:p>
    <w:p w:rsidR="00157EF0" w:rsidRDefault="009E72E0" w:rsidP="009E72E0">
      <w:r w:rsidRPr="009E72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72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72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9E72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157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2E0"/>
    <w:rsid w:val="00157EF0"/>
    <w:rsid w:val="00594B2B"/>
    <w:rsid w:val="009E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6984F-67D5-409C-8FC9-F24AB9BC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7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72E0"/>
    <w:rPr>
      <w:b/>
      <w:bCs/>
    </w:rPr>
  </w:style>
  <w:style w:type="character" w:styleId="a5">
    <w:name w:val="Emphasis"/>
    <w:basedOn w:val="a0"/>
    <w:uiPriority w:val="20"/>
    <w:qFormat/>
    <w:rsid w:val="009E72E0"/>
    <w:rPr>
      <w:i/>
      <w:iCs/>
    </w:rPr>
  </w:style>
  <w:style w:type="character" w:customStyle="1" w:styleId="m-2220750987455642964js-phone-number">
    <w:name w:val="m_-2220750987455642964js-phone-number"/>
    <w:basedOn w:val="a0"/>
    <w:rsid w:val="009E7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3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2017-04-24T08:14:00Z</dcterms:created>
  <dcterms:modified xsi:type="dcterms:W3CDTF">2017-04-24T08:16:00Z</dcterms:modified>
</cp:coreProperties>
</file>